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AA3BE4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C927BC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+*yqw*wCo*Fzi*oDm*ugB*dzb*khx*wEe*wDh*pyw*zew*-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+*eDs*lyd*lyd*lyd*lyd*BBj*flz*DuB*btv*Ekj*zfE*-</w:t>
            </w:r>
            <w:r>
              <w:rPr>
                <w:rFonts w:ascii="PDF417x" w:hAnsi="PDF417x"/>
                <w:sz w:val="24"/>
                <w:szCs w:val="24"/>
              </w:rPr>
              <w:br/>
              <w:t>+*ftw*nEE*xwl*kdg*kvD*pvs*ohs*nhk*BBc*yxi*onA*-</w:t>
            </w:r>
            <w:r>
              <w:rPr>
                <w:rFonts w:ascii="PDF417x" w:hAnsi="PDF417x"/>
                <w:sz w:val="24"/>
                <w:szCs w:val="24"/>
              </w:rPr>
              <w:br/>
              <w:t>+*ftA*sgx*lnt*tig*xga*zeb*dwE*fws*xCk*jug*uws*-</w:t>
            </w:r>
            <w:r>
              <w:rPr>
                <w:rFonts w:ascii="PDF417x" w:hAnsi="PDF417x"/>
                <w:sz w:val="24"/>
                <w:szCs w:val="24"/>
              </w:rPr>
              <w:br/>
              <w:t>+*xjq*lEz*vjt*iCa*jBq*Fnw*ykx*mdy*iBa*Aoy*uzq*-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8A831A8" w14:textId="77777777" w:rsidTr="005F330D">
        <w:trPr>
          <w:trHeight w:val="851"/>
        </w:trPr>
        <w:tc>
          <w:tcPr>
            <w:tcW w:w="0" w:type="auto"/>
          </w:tcPr>
          <w:p w14:paraId="16C6EE14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A79C341" wp14:editId="2C449D9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66E090C" w14:textId="77777777" w:rsidTr="004F6767">
        <w:trPr>
          <w:trHeight w:val="276"/>
        </w:trPr>
        <w:tc>
          <w:tcPr>
            <w:tcW w:w="0" w:type="auto"/>
          </w:tcPr>
          <w:p w14:paraId="1785E34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58620BA" w14:textId="77777777" w:rsidTr="004F6767">
        <w:trPr>
          <w:trHeight w:val="291"/>
        </w:trPr>
        <w:tc>
          <w:tcPr>
            <w:tcW w:w="0" w:type="auto"/>
          </w:tcPr>
          <w:p w14:paraId="465DBF7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EB4B52E" w14:textId="77777777" w:rsidTr="004F6767">
        <w:trPr>
          <w:trHeight w:val="276"/>
        </w:trPr>
        <w:tc>
          <w:tcPr>
            <w:tcW w:w="0" w:type="auto"/>
          </w:tcPr>
          <w:p w14:paraId="55A24EC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216985DC" w14:textId="77777777" w:rsidTr="004F6767">
        <w:trPr>
          <w:trHeight w:val="291"/>
        </w:trPr>
        <w:tc>
          <w:tcPr>
            <w:tcW w:w="0" w:type="auto"/>
          </w:tcPr>
          <w:p w14:paraId="059788D8" w14:textId="68E3B4C1" w:rsidR="00D364C6" w:rsidRPr="005F330D" w:rsidRDefault="003B083B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8411605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3F6BA8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363-01/25-01/04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B5D7D91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2140-5-01-25-7</w:t>
      </w:r>
    </w:p>
    <w:p w14:paraId="5CA6FEF0" w14:textId="7D0E226C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3B083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0D8F202C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46D1E970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477F5D07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MINISTARSTVO PROSTORNOG UREĐENJA,</w:t>
      </w:r>
    </w:p>
    <w:p w14:paraId="7C20A57D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GRADITELJSTVA I DRŽAVNE IMOVINE</w:t>
      </w:r>
    </w:p>
    <w:p w14:paraId="0B79A559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Ulica Republike Austrije 14</w:t>
      </w:r>
    </w:p>
    <w:p w14:paraId="54C90167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10 000 Zagreb</w:t>
      </w:r>
    </w:p>
    <w:p w14:paraId="1771F03D" w14:textId="77777777" w:rsidR="003B083B" w:rsidRPr="003B083B" w:rsidRDefault="003B083B" w:rsidP="003B083B">
      <w:pPr>
        <w:rPr>
          <w:rFonts w:ascii="Times New Roman" w:hAnsi="Times New Roman" w:cs="Times New Roman"/>
        </w:rPr>
      </w:pPr>
    </w:p>
    <w:p w14:paraId="091A1BA5" w14:textId="77777777" w:rsidR="003B083B" w:rsidRPr="003B083B" w:rsidRDefault="003B083B" w:rsidP="003B083B">
      <w:pPr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PREDMET:</w:t>
      </w:r>
      <w:r w:rsidRPr="003B083B">
        <w:rPr>
          <w:rFonts w:ascii="Times New Roman" w:hAnsi="Times New Roman" w:cs="Times New Roman"/>
          <w:b/>
        </w:rPr>
        <w:t xml:space="preserve"> </w:t>
      </w:r>
      <w:r w:rsidRPr="003B083B">
        <w:rPr>
          <w:rFonts w:ascii="Times New Roman" w:hAnsi="Times New Roman" w:cs="Times New Roman"/>
          <w:b/>
        </w:rPr>
        <w:tab/>
      </w:r>
      <w:r w:rsidRPr="003B083B">
        <w:rPr>
          <w:rFonts w:ascii="Times New Roman" w:hAnsi="Times New Roman" w:cs="Times New Roman"/>
        </w:rPr>
        <w:t>Nadzor općih akata</w:t>
      </w:r>
    </w:p>
    <w:p w14:paraId="49A3475B" w14:textId="77777777" w:rsidR="003B083B" w:rsidRPr="003B083B" w:rsidRDefault="003B083B" w:rsidP="003B083B">
      <w:pPr>
        <w:ind w:left="708" w:firstLine="708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-dostavlja se-</w:t>
      </w:r>
    </w:p>
    <w:p w14:paraId="17F553AA" w14:textId="77777777" w:rsidR="003B083B" w:rsidRPr="003B083B" w:rsidRDefault="003B083B" w:rsidP="003B083B">
      <w:pPr>
        <w:rPr>
          <w:rFonts w:ascii="Times New Roman" w:hAnsi="Times New Roman" w:cs="Times New Roman"/>
        </w:rPr>
      </w:pPr>
    </w:p>
    <w:p w14:paraId="7DD13137" w14:textId="3976074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ab/>
        <w:t xml:space="preserve">Temeljem odredbi članka 79. st. 2. Zakona o lokalnoj i područnoj (regionalnoj) samoupravi („Narodne novine br. 33/01, 60/01-vjerodostojno tumačenje, 129/05, 109/07, 125/08, 36/09, 150/11, 144/12, 19/13, 137/15, 123/17, 98/19, 144/20), dostavljamo Vam na nadzor sljedeći opći akt koji je donijelo Gradsko vijeće Grada Pregrade na </w:t>
      </w:r>
      <w:r w:rsidRPr="003B083B">
        <w:rPr>
          <w:rFonts w:ascii="Times New Roman" w:hAnsi="Times New Roman" w:cs="Times New Roman"/>
        </w:rPr>
        <w:t>25</w:t>
      </w:r>
      <w:r w:rsidRPr="003B083B">
        <w:rPr>
          <w:rFonts w:ascii="Times New Roman" w:hAnsi="Times New Roman" w:cs="Times New Roman"/>
        </w:rPr>
        <w:t xml:space="preserve">. sjednici održanoj dana </w:t>
      </w:r>
      <w:r w:rsidRPr="003B083B">
        <w:rPr>
          <w:rFonts w:ascii="Times New Roman" w:hAnsi="Times New Roman" w:cs="Times New Roman"/>
        </w:rPr>
        <w:t>27</w:t>
      </w:r>
      <w:r w:rsidRPr="003B083B">
        <w:rPr>
          <w:rFonts w:ascii="Times New Roman" w:hAnsi="Times New Roman" w:cs="Times New Roman"/>
        </w:rPr>
        <w:t xml:space="preserve">. </w:t>
      </w:r>
      <w:r w:rsidRPr="003B083B">
        <w:rPr>
          <w:rFonts w:ascii="Times New Roman" w:hAnsi="Times New Roman" w:cs="Times New Roman"/>
        </w:rPr>
        <w:t>ožujka</w:t>
      </w:r>
      <w:r w:rsidRPr="003B083B">
        <w:rPr>
          <w:rFonts w:ascii="Times New Roman" w:hAnsi="Times New Roman" w:cs="Times New Roman"/>
        </w:rPr>
        <w:t xml:space="preserve"> 202</w:t>
      </w:r>
      <w:r w:rsidRPr="003B083B">
        <w:rPr>
          <w:rFonts w:ascii="Times New Roman" w:hAnsi="Times New Roman" w:cs="Times New Roman"/>
        </w:rPr>
        <w:t>5</w:t>
      </w:r>
      <w:r w:rsidRPr="003B083B">
        <w:rPr>
          <w:rFonts w:ascii="Times New Roman" w:hAnsi="Times New Roman" w:cs="Times New Roman"/>
        </w:rPr>
        <w:t>. godine:</w:t>
      </w:r>
    </w:p>
    <w:p w14:paraId="5D5A0231" w14:textId="7777777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</w:p>
    <w:p w14:paraId="6112EB57" w14:textId="53A711A5" w:rsidR="003B083B" w:rsidRPr="003B083B" w:rsidRDefault="003B083B" w:rsidP="003B083B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B083B">
        <w:rPr>
          <w:sz w:val="22"/>
          <w:szCs w:val="22"/>
        </w:rPr>
        <w:t>Odluka o</w:t>
      </w:r>
      <w:r w:rsidRPr="003B083B">
        <w:rPr>
          <w:sz w:val="22"/>
          <w:szCs w:val="22"/>
        </w:rPr>
        <w:t xml:space="preserve"> II. </w:t>
      </w:r>
      <w:r w:rsidRPr="003B083B">
        <w:rPr>
          <w:sz w:val="22"/>
          <w:szCs w:val="22"/>
        </w:rPr>
        <w:t xml:space="preserve"> izmjen</w:t>
      </w:r>
      <w:r w:rsidRPr="003B083B">
        <w:rPr>
          <w:sz w:val="22"/>
          <w:szCs w:val="22"/>
        </w:rPr>
        <w:t>ama</w:t>
      </w:r>
      <w:r w:rsidRPr="003B083B">
        <w:rPr>
          <w:sz w:val="22"/>
          <w:szCs w:val="22"/>
        </w:rPr>
        <w:t xml:space="preserve"> i dopun</w:t>
      </w:r>
      <w:r w:rsidRPr="003B083B">
        <w:rPr>
          <w:sz w:val="22"/>
          <w:szCs w:val="22"/>
        </w:rPr>
        <w:t>ama</w:t>
      </w:r>
      <w:r w:rsidRPr="003B083B">
        <w:rPr>
          <w:sz w:val="22"/>
          <w:szCs w:val="22"/>
        </w:rPr>
        <w:t xml:space="preserve"> Odluke o komunalnom redu.</w:t>
      </w:r>
    </w:p>
    <w:p w14:paraId="2DDB44C5" w14:textId="77777777" w:rsidR="003B083B" w:rsidRPr="003B083B" w:rsidRDefault="003B083B" w:rsidP="003B083B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FE9FD13" w14:textId="795BE3BB" w:rsidR="003B083B" w:rsidRPr="003B083B" w:rsidRDefault="003B083B" w:rsidP="003B083B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Sukladno odredbama Zakona o lokalnoj i područnoj (regionalnoj) samoupravi dostavljamo Vam izvod iz Zapisnika s </w:t>
      </w:r>
      <w:r w:rsidRPr="003B083B">
        <w:rPr>
          <w:rFonts w:ascii="Times New Roman" w:hAnsi="Times New Roman" w:cs="Times New Roman"/>
        </w:rPr>
        <w:t>25</w:t>
      </w:r>
      <w:r w:rsidRPr="003B083B">
        <w:rPr>
          <w:rFonts w:ascii="Times New Roman" w:hAnsi="Times New Roman" w:cs="Times New Roman"/>
        </w:rPr>
        <w:t xml:space="preserve">. sjednice Gradskog vijeća Grada Pregrade održane dana </w:t>
      </w:r>
      <w:r w:rsidRPr="003B083B">
        <w:rPr>
          <w:rFonts w:ascii="Times New Roman" w:hAnsi="Times New Roman" w:cs="Times New Roman"/>
        </w:rPr>
        <w:t>27.03.2025.</w:t>
      </w:r>
      <w:r w:rsidRPr="003B083B">
        <w:rPr>
          <w:rFonts w:ascii="Times New Roman" w:hAnsi="Times New Roman" w:cs="Times New Roman"/>
        </w:rPr>
        <w:t>. godine kao obvezni privitak donesenom aktu za nadzor.</w:t>
      </w:r>
    </w:p>
    <w:p w14:paraId="5E9EB4FE" w14:textId="77777777" w:rsidR="003B083B" w:rsidRPr="003B083B" w:rsidRDefault="003B083B" w:rsidP="003B083B">
      <w:pPr>
        <w:ind w:firstLine="705"/>
        <w:jc w:val="both"/>
        <w:rPr>
          <w:rFonts w:ascii="Times New Roman" w:hAnsi="Times New Roman" w:cs="Times New Roman"/>
        </w:rPr>
      </w:pPr>
    </w:p>
    <w:p w14:paraId="09924E1E" w14:textId="77777777" w:rsidR="003B083B" w:rsidRPr="003B083B" w:rsidRDefault="003B083B" w:rsidP="003B083B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Navedeni opći akt dostavljamo u originalu, potpisan i ovjeren pečatom Gradskog vijeća. Opći akt dostavit ćemo radi objave u „Službeni glasnik Krapinsko-zagorske županije“.</w:t>
      </w:r>
    </w:p>
    <w:p w14:paraId="4CCB8035" w14:textId="7777777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</w:p>
    <w:p w14:paraId="36024AA5" w14:textId="77777777" w:rsidR="003B083B" w:rsidRPr="003B083B" w:rsidRDefault="003B083B" w:rsidP="003B083B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 poštovanjem</w:t>
      </w:r>
    </w:p>
    <w:p w14:paraId="10F66A2B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PREDSJEDNICA </w:t>
      </w:r>
    </w:p>
    <w:p w14:paraId="5853BF5F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GRADSKOG VIJEĆA </w:t>
      </w:r>
    </w:p>
    <w:p w14:paraId="1FE191DB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</w:p>
    <w:p w14:paraId="2BA53914" w14:textId="77777777" w:rsidR="003B083B" w:rsidRPr="003B083B" w:rsidRDefault="003B083B" w:rsidP="003B083B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Vesna Petek</w:t>
      </w:r>
    </w:p>
    <w:p w14:paraId="7C8B88C8" w14:textId="7777777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</w:p>
    <w:p w14:paraId="100B5CAA" w14:textId="7777777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</w:p>
    <w:p w14:paraId="1EEEB0EA" w14:textId="77777777" w:rsidR="003B083B" w:rsidRPr="003B083B" w:rsidRDefault="003B083B" w:rsidP="003B083B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Prilozi:</w:t>
      </w:r>
    </w:p>
    <w:p w14:paraId="4605BB9A" w14:textId="459365DB" w:rsidR="003B083B" w:rsidRPr="003B083B" w:rsidRDefault="003B083B" w:rsidP="003B083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Odluka o</w:t>
      </w:r>
      <w:r w:rsidRPr="003B083B">
        <w:rPr>
          <w:rFonts w:ascii="Times New Roman" w:hAnsi="Times New Roman" w:cs="Times New Roman"/>
        </w:rPr>
        <w:t xml:space="preserve"> II. </w:t>
      </w:r>
      <w:r w:rsidRPr="003B083B">
        <w:rPr>
          <w:rFonts w:ascii="Times New Roman" w:hAnsi="Times New Roman" w:cs="Times New Roman"/>
        </w:rPr>
        <w:t xml:space="preserve"> </w:t>
      </w:r>
      <w:r w:rsidRPr="003B083B">
        <w:rPr>
          <w:rFonts w:ascii="Times New Roman" w:hAnsi="Times New Roman" w:cs="Times New Roman"/>
        </w:rPr>
        <w:t>I</w:t>
      </w:r>
      <w:r w:rsidRPr="003B083B">
        <w:rPr>
          <w:rFonts w:ascii="Times New Roman" w:hAnsi="Times New Roman" w:cs="Times New Roman"/>
        </w:rPr>
        <w:t>zmjen</w:t>
      </w:r>
      <w:r w:rsidRPr="003B083B">
        <w:rPr>
          <w:rFonts w:ascii="Times New Roman" w:hAnsi="Times New Roman" w:cs="Times New Roman"/>
        </w:rPr>
        <w:t>ama</w:t>
      </w:r>
      <w:r w:rsidRPr="003B083B">
        <w:rPr>
          <w:rFonts w:ascii="Times New Roman" w:hAnsi="Times New Roman" w:cs="Times New Roman"/>
        </w:rPr>
        <w:t xml:space="preserve"> i dopun</w:t>
      </w:r>
      <w:r w:rsidRPr="003B083B">
        <w:rPr>
          <w:rFonts w:ascii="Times New Roman" w:hAnsi="Times New Roman" w:cs="Times New Roman"/>
        </w:rPr>
        <w:t>ama</w:t>
      </w:r>
      <w:r w:rsidRPr="003B083B">
        <w:rPr>
          <w:rFonts w:ascii="Times New Roman" w:hAnsi="Times New Roman" w:cs="Times New Roman"/>
        </w:rPr>
        <w:t xml:space="preserve"> Odluke o komunalnom redu</w:t>
      </w:r>
      <w:r w:rsidRPr="003B083B">
        <w:rPr>
          <w:rFonts w:ascii="Times New Roman" w:hAnsi="Times New Roman" w:cs="Times New Roman"/>
        </w:rPr>
        <w:t>,</w:t>
      </w:r>
    </w:p>
    <w:p w14:paraId="64FADE6E" w14:textId="006F7B45" w:rsidR="003B083B" w:rsidRPr="003B083B" w:rsidRDefault="003B083B" w:rsidP="003B083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Odluka o </w:t>
      </w:r>
      <w:r w:rsidRPr="003B083B">
        <w:rPr>
          <w:rFonts w:ascii="Times New Roman" w:hAnsi="Times New Roman" w:cs="Times New Roman"/>
        </w:rPr>
        <w:t xml:space="preserve">I. Izmjenama i dopunama Odluke o </w:t>
      </w:r>
      <w:r w:rsidRPr="003B083B">
        <w:rPr>
          <w:rFonts w:ascii="Times New Roman" w:hAnsi="Times New Roman" w:cs="Times New Roman"/>
        </w:rPr>
        <w:t>komunalnom redu</w:t>
      </w:r>
      <w:r w:rsidRPr="003B083B">
        <w:rPr>
          <w:rFonts w:ascii="Times New Roman" w:hAnsi="Times New Roman" w:cs="Times New Roman"/>
        </w:rPr>
        <w:t>,</w:t>
      </w:r>
    </w:p>
    <w:p w14:paraId="02D75807" w14:textId="31AA9799" w:rsidR="003B083B" w:rsidRPr="003B083B" w:rsidRDefault="003B083B" w:rsidP="003B083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Odluka o komunalnom redu,</w:t>
      </w:r>
    </w:p>
    <w:p w14:paraId="073419DA" w14:textId="5615763F" w:rsidR="003B083B" w:rsidRPr="003B083B" w:rsidRDefault="003B083B" w:rsidP="003B083B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Izvod iz Zapisnika s </w:t>
      </w:r>
      <w:r w:rsidRPr="003B083B">
        <w:rPr>
          <w:rFonts w:ascii="Times New Roman" w:hAnsi="Times New Roman" w:cs="Times New Roman"/>
        </w:rPr>
        <w:t>25</w:t>
      </w:r>
      <w:r w:rsidRPr="003B083B">
        <w:rPr>
          <w:rFonts w:ascii="Times New Roman" w:hAnsi="Times New Roman" w:cs="Times New Roman"/>
        </w:rPr>
        <w:t>. sjednice Gradskog vijeća Grada Pregrade.</w:t>
      </w:r>
    </w:p>
    <w:p w14:paraId="179A7FFB" w14:textId="77777777" w:rsidR="00D707B3" w:rsidRDefault="00D707B3" w:rsidP="00D707B3">
      <w:pPr>
        <w:jc w:val="right"/>
      </w:pPr>
    </w:p>
    <w:p w14:paraId="1D2C82F2" w14:textId="77777777" w:rsidR="00D707B3" w:rsidRDefault="00D707B3" w:rsidP="00D707B3"/>
    <w:p w14:paraId="4FA851A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752834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3826F4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F359F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BCE7560" w14:textId="77777777" w:rsidR="008A562A" w:rsidRDefault="00D707B3">
      <w:pPr>
        <w:rPr>
          <w:b/>
        </w:rPr>
      </w:pPr>
      <w:r>
        <w:rPr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F5E3877" wp14:editId="3CA9172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54527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5E38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E54527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F36B4"/>
    <w:multiLevelType w:val="hybridMultilevel"/>
    <w:tmpl w:val="AC745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24DAF"/>
    <w:multiLevelType w:val="hybridMultilevel"/>
    <w:tmpl w:val="AE72D6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67466">
    <w:abstractNumId w:val="0"/>
  </w:num>
  <w:num w:numId="2" w16cid:durableId="206047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B083B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BA303E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1241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B083B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2025-03-30T07:18:00Z</cp:lastPrinted>
  <dcterms:created xsi:type="dcterms:W3CDTF">2025-03-30T07:22:00Z</dcterms:created>
  <dcterms:modified xsi:type="dcterms:W3CDTF">2025-03-30T07:22:00Z</dcterms:modified>
</cp:coreProperties>
</file>